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38" w:rsidRPr="005D3826" w:rsidRDefault="00B54B71" w:rsidP="000E0A53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Student</w:t>
      </w:r>
      <w:r w:rsidR="00A5656F" w:rsidRPr="005D3826">
        <w:rPr>
          <w:b/>
          <w:sz w:val="24"/>
          <w:szCs w:val="20"/>
        </w:rPr>
        <w:t xml:space="preserve"> I</w:t>
      </w:r>
      <w:r w:rsidR="003720D6" w:rsidRPr="005D3826">
        <w:rPr>
          <w:b/>
          <w:sz w:val="24"/>
          <w:szCs w:val="20"/>
        </w:rPr>
        <w:t xml:space="preserve">ncentives for </w:t>
      </w:r>
      <w:r w:rsidR="00F46712" w:rsidRPr="005D3826">
        <w:rPr>
          <w:b/>
          <w:sz w:val="24"/>
          <w:szCs w:val="20"/>
        </w:rPr>
        <w:t>Research Publication</w:t>
      </w:r>
    </w:p>
    <w:p w:rsidR="003720D6" w:rsidRPr="00CB4F70" w:rsidRDefault="00F46712" w:rsidP="005969B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(BO</w:t>
      </w:r>
      <w:r w:rsidR="00B54B71">
        <w:rPr>
          <w:b/>
          <w:sz w:val="20"/>
          <w:szCs w:val="20"/>
        </w:rPr>
        <w:t>R Resolution No. U-2709, s. 2017</w:t>
      </w:r>
      <w:r w:rsidR="003720D6" w:rsidRPr="00CB4F70">
        <w:rPr>
          <w:b/>
          <w:sz w:val="20"/>
          <w:szCs w:val="20"/>
        </w:rPr>
        <w:t>)</w:t>
      </w:r>
    </w:p>
    <w:p w:rsidR="003720D6" w:rsidRPr="00CB4F70" w:rsidRDefault="003720D6" w:rsidP="005969B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364"/>
        <w:gridCol w:w="1851"/>
        <w:gridCol w:w="1409"/>
        <w:gridCol w:w="3533"/>
      </w:tblGrid>
      <w:tr w:rsidR="00A44738" w:rsidRPr="00CB4F70" w:rsidTr="002F0F55">
        <w:trPr>
          <w:trHeight w:val="188"/>
        </w:trPr>
        <w:tc>
          <w:tcPr>
            <w:tcW w:w="438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44738" w:rsidRDefault="00096E6C" w:rsidP="00E902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Applicant’s </w:t>
            </w:r>
            <w:r w:rsidR="00A44738" w:rsidRPr="00CB4F70">
              <w:rPr>
                <w:sz w:val="20"/>
                <w:szCs w:val="20"/>
              </w:rPr>
              <w:t xml:space="preserve">Name:  </w:t>
            </w:r>
          </w:p>
          <w:p w:rsidR="00830D10" w:rsidRDefault="00830D10" w:rsidP="00E90206">
            <w:pPr>
              <w:spacing w:after="0" w:line="240" w:lineRule="auto"/>
              <w:rPr>
                <w:sz w:val="20"/>
                <w:szCs w:val="20"/>
              </w:rPr>
            </w:pPr>
          </w:p>
          <w:p w:rsidR="00830D10" w:rsidRPr="00CB4F70" w:rsidRDefault="00830D10" w:rsidP="00E902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4738" w:rsidRPr="00CB4F70" w:rsidRDefault="00B54B71" w:rsidP="00E902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Faculty/Institute</w:t>
            </w:r>
            <w:r w:rsidR="00A44738" w:rsidRPr="00CB4F70">
              <w:rPr>
                <w:sz w:val="20"/>
                <w:szCs w:val="20"/>
              </w:rPr>
              <w:t>:</w:t>
            </w:r>
            <w:r w:rsidR="00DB2C38" w:rsidRPr="00CB4F70">
              <w:rPr>
                <w:sz w:val="20"/>
                <w:szCs w:val="20"/>
              </w:rPr>
              <w:t xml:space="preserve"> </w:t>
            </w:r>
            <w:r w:rsidR="00AF3788" w:rsidRPr="00CB4F70">
              <w:rPr>
                <w:sz w:val="20"/>
                <w:szCs w:val="20"/>
              </w:rPr>
              <w:t xml:space="preserve"> </w:t>
            </w:r>
          </w:p>
          <w:p w:rsidR="00E90206" w:rsidRPr="00CB4F70" w:rsidRDefault="00E90206" w:rsidP="00E902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B71" w:rsidRPr="00CB4F70" w:rsidTr="002F0F55"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54B71" w:rsidRPr="00CB4F70" w:rsidRDefault="00B54B71" w:rsidP="00E902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Program/Degree: </w:t>
            </w:r>
          </w:p>
          <w:p w:rsidR="00B54B71" w:rsidRPr="00CB4F70" w:rsidRDefault="00B54B71" w:rsidP="00AF3788">
            <w:pPr>
              <w:spacing w:after="0" w:line="240" w:lineRule="auto"/>
              <w:rPr>
                <w:sz w:val="20"/>
                <w:szCs w:val="20"/>
              </w:rPr>
            </w:pPr>
            <w:r w:rsidRPr="00CB4F70">
              <w:rPr>
                <w:sz w:val="20"/>
                <w:szCs w:val="20"/>
              </w:rPr>
              <w:t xml:space="preserve"> </w:t>
            </w:r>
          </w:p>
        </w:tc>
      </w:tr>
      <w:tr w:rsidR="00F46712" w:rsidRPr="00CB4F70" w:rsidTr="002F0F55"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46712" w:rsidRDefault="00F46712" w:rsidP="00AF3788">
            <w:pPr>
              <w:spacing w:after="0" w:line="240" w:lineRule="auto"/>
              <w:rPr>
                <w:sz w:val="20"/>
                <w:szCs w:val="20"/>
              </w:rPr>
            </w:pPr>
            <w:r w:rsidRPr="00CB4F70">
              <w:rPr>
                <w:sz w:val="20"/>
                <w:szCs w:val="20"/>
              </w:rPr>
              <w:t>Title</w:t>
            </w:r>
            <w:r w:rsidR="00B54B71">
              <w:rPr>
                <w:sz w:val="20"/>
                <w:szCs w:val="20"/>
              </w:rPr>
              <w:t xml:space="preserve"> of the research article/publication</w:t>
            </w:r>
            <w:r w:rsidRPr="00CB4F70">
              <w:rPr>
                <w:sz w:val="20"/>
                <w:szCs w:val="20"/>
              </w:rPr>
              <w:t xml:space="preserve">:  </w:t>
            </w:r>
          </w:p>
          <w:p w:rsidR="00F46712" w:rsidRPr="00CB4F70" w:rsidRDefault="00F46712" w:rsidP="00AF3788">
            <w:pPr>
              <w:spacing w:after="0" w:line="240" w:lineRule="auto"/>
              <w:rPr>
                <w:sz w:val="20"/>
                <w:szCs w:val="20"/>
              </w:rPr>
            </w:pPr>
          </w:p>
          <w:p w:rsidR="00F46712" w:rsidRPr="00CB4F70" w:rsidRDefault="00F46712" w:rsidP="00CB4F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54B71" w:rsidRPr="00CB4F70" w:rsidTr="002F0F55"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54B71" w:rsidRDefault="00B54B71" w:rsidP="00AF3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Collaborator/Co-Author:</w:t>
            </w:r>
          </w:p>
          <w:p w:rsidR="00B54B71" w:rsidRPr="00CB4F70" w:rsidRDefault="00B54B71" w:rsidP="00AF37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6E6C" w:rsidRPr="00CB4F70" w:rsidTr="002F0F55"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6E6C" w:rsidRDefault="00B54B71" w:rsidP="00AF3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096E6C">
              <w:rPr>
                <w:sz w:val="20"/>
                <w:szCs w:val="20"/>
              </w:rPr>
              <w:t>Co-author/s (if applicable):</w:t>
            </w:r>
          </w:p>
          <w:p w:rsidR="00096E6C" w:rsidRPr="00CB4F70" w:rsidRDefault="00096E6C" w:rsidP="00AF37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B71" w:rsidRPr="00CB4F70" w:rsidTr="002F0F55">
        <w:trPr>
          <w:trHeight w:val="530"/>
        </w:trPr>
        <w:tc>
          <w:tcPr>
            <w:tcW w:w="2173" w:type="dxa"/>
            <w:tcBorders>
              <w:left w:val="single" w:sz="12" w:space="0" w:color="auto"/>
            </w:tcBorders>
          </w:tcPr>
          <w:p w:rsidR="00B54B71" w:rsidRPr="00CB4F70" w:rsidRDefault="00B54B71" w:rsidP="00B54B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Journal</w:t>
            </w:r>
          </w:p>
        </w:tc>
        <w:tc>
          <w:tcPr>
            <w:tcW w:w="2215" w:type="dxa"/>
            <w:gridSpan w:val="2"/>
            <w:tcBorders>
              <w:left w:val="single" w:sz="12" w:space="0" w:color="auto"/>
            </w:tcBorders>
          </w:tcPr>
          <w:p w:rsidR="00B54B71" w:rsidRPr="00CB4F70" w:rsidRDefault="00B54B71" w:rsidP="00E902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</w:t>
            </w:r>
            <w:r w:rsidRPr="00CB4F70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4942" w:type="dxa"/>
            <w:gridSpan w:val="2"/>
            <w:tcBorders>
              <w:right w:val="single" w:sz="12" w:space="0" w:color="auto"/>
            </w:tcBorders>
          </w:tcPr>
          <w:p w:rsidR="00B54B71" w:rsidRDefault="00B54B71" w:rsidP="00AF3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Type of Journal:</w:t>
            </w:r>
          </w:p>
          <w:p w:rsidR="00B54B71" w:rsidRPr="00CB4F70" w:rsidRDefault="00B54B71" w:rsidP="007152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 w:rsidRPr="00CB4F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ISI/Thomson Reuters/Web of Science-indexed Journals</w:t>
            </w:r>
          </w:p>
          <w:p w:rsidR="00B54B71" w:rsidRPr="00CB4F70" w:rsidRDefault="00B54B71" w:rsidP="007152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 w:rsidRPr="00CB4F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Non-ISI Scopus-indexed Journals</w:t>
            </w:r>
          </w:p>
          <w:p w:rsidR="00B54B71" w:rsidRPr="00B278FB" w:rsidRDefault="00B54B71" w:rsidP="007152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278FB">
              <w:rPr>
                <w:rFonts w:cs="Calibri"/>
                <w:sz w:val="20"/>
                <w:szCs w:val="20"/>
              </w:rPr>
              <w:sym w:font="Wingdings 2" w:char="F030"/>
            </w:r>
            <w:r w:rsidRPr="00B278FB">
              <w:rPr>
                <w:sz w:val="20"/>
                <w:szCs w:val="20"/>
              </w:rPr>
              <w:t xml:space="preserve"> </w:t>
            </w:r>
            <w:r w:rsidR="002F0F55">
              <w:rPr>
                <w:sz w:val="20"/>
                <w:szCs w:val="20"/>
              </w:rPr>
              <w:t>Journal Incubation (JI)/</w:t>
            </w:r>
            <w:r>
              <w:rPr>
                <w:sz w:val="20"/>
                <w:szCs w:val="20"/>
              </w:rPr>
              <w:t xml:space="preserve">CHED-recognized journals  </w:t>
            </w:r>
          </w:p>
          <w:p w:rsidR="00B54B71" w:rsidRPr="00CB4F70" w:rsidRDefault="00B54B71" w:rsidP="00AF37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28F" w:rsidRPr="00CB4F70" w:rsidTr="002F0F55">
        <w:tc>
          <w:tcPr>
            <w:tcW w:w="4388" w:type="dxa"/>
            <w:gridSpan w:val="3"/>
            <w:tcBorders>
              <w:left w:val="single" w:sz="12" w:space="0" w:color="auto"/>
            </w:tcBorders>
          </w:tcPr>
          <w:p w:rsidR="0071528F" w:rsidRDefault="0071528F" w:rsidP="00F467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 of publication</w:t>
            </w:r>
            <w:r w:rsidRPr="00CB4F70">
              <w:rPr>
                <w:rFonts w:cs="Calibri"/>
                <w:sz w:val="20"/>
                <w:szCs w:val="20"/>
              </w:rPr>
              <w:t xml:space="preserve">:  </w:t>
            </w:r>
          </w:p>
        </w:tc>
        <w:tc>
          <w:tcPr>
            <w:tcW w:w="4942" w:type="dxa"/>
            <w:gridSpan w:val="2"/>
            <w:tcBorders>
              <w:right w:val="single" w:sz="12" w:space="0" w:color="auto"/>
            </w:tcBorders>
          </w:tcPr>
          <w:p w:rsidR="0071528F" w:rsidRDefault="0071528F" w:rsidP="00F467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F7E57">
              <w:rPr>
                <w:sz w:val="20"/>
                <w:szCs w:val="20"/>
              </w:rPr>
              <w:t>SN Number   Online:</w:t>
            </w:r>
          </w:p>
          <w:p w:rsidR="00DF7E57" w:rsidRPr="00CB4F70" w:rsidRDefault="00DF7E57" w:rsidP="00F467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Print:</w:t>
            </w:r>
          </w:p>
        </w:tc>
      </w:tr>
      <w:tr w:rsidR="00DF7E57" w:rsidRPr="00CB4F70" w:rsidTr="002F0F55">
        <w:tc>
          <w:tcPr>
            <w:tcW w:w="4388" w:type="dxa"/>
            <w:gridSpan w:val="3"/>
            <w:tcBorders>
              <w:left w:val="single" w:sz="12" w:space="0" w:color="auto"/>
            </w:tcBorders>
          </w:tcPr>
          <w:p w:rsidR="00DF7E57" w:rsidRDefault="003157C0" w:rsidP="00F467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URL</w:t>
            </w:r>
            <w:r w:rsidR="00DF7E57">
              <w:rPr>
                <w:rFonts w:cs="Calibri"/>
                <w:sz w:val="20"/>
                <w:szCs w:val="20"/>
              </w:rPr>
              <w:t>:</w:t>
            </w:r>
          </w:p>
          <w:p w:rsidR="00DF7E57" w:rsidRDefault="00DF7E57" w:rsidP="00F467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right w:val="single" w:sz="12" w:space="0" w:color="auto"/>
            </w:tcBorders>
          </w:tcPr>
          <w:p w:rsidR="00DF7E57" w:rsidRDefault="007C05F4" w:rsidP="00F467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DOI Number:  </w:t>
            </w:r>
          </w:p>
        </w:tc>
      </w:tr>
      <w:tr w:rsidR="000F3FBD" w:rsidRPr="00CB4F70" w:rsidTr="002F0F55"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F3FBD" w:rsidRPr="00CB4F70" w:rsidRDefault="000F3FBD" w:rsidP="005969B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F70">
              <w:rPr>
                <w:b/>
                <w:sz w:val="20"/>
                <w:szCs w:val="20"/>
              </w:rPr>
              <w:t xml:space="preserve">Attachments: </w:t>
            </w:r>
            <w:r w:rsidRPr="00CB4F70">
              <w:rPr>
                <w:i/>
                <w:sz w:val="20"/>
                <w:szCs w:val="20"/>
              </w:rPr>
              <w:t xml:space="preserve">(Please submit in </w:t>
            </w:r>
            <w:r w:rsidR="006F5479">
              <w:rPr>
                <w:i/>
                <w:sz w:val="20"/>
                <w:szCs w:val="20"/>
              </w:rPr>
              <w:t>duplicate</w:t>
            </w:r>
            <w:r w:rsidRPr="00CB4F70">
              <w:rPr>
                <w:i/>
                <w:sz w:val="20"/>
                <w:szCs w:val="20"/>
              </w:rPr>
              <w:t xml:space="preserve"> copies)</w:t>
            </w:r>
          </w:p>
          <w:p w:rsidR="00565E55" w:rsidRDefault="000F3FBD" w:rsidP="005969B6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 w:rsidR="00096E6C">
              <w:rPr>
                <w:sz w:val="20"/>
                <w:szCs w:val="20"/>
              </w:rPr>
              <w:t xml:space="preserve"> Letter </w:t>
            </w:r>
            <w:r w:rsidRPr="00CB4F70">
              <w:rPr>
                <w:sz w:val="20"/>
                <w:szCs w:val="20"/>
              </w:rPr>
              <w:t xml:space="preserve">request for </w:t>
            </w:r>
            <w:r w:rsidR="00F46712">
              <w:rPr>
                <w:sz w:val="20"/>
                <w:szCs w:val="20"/>
              </w:rPr>
              <w:t>incentive</w:t>
            </w:r>
            <w:r w:rsidR="00D97798">
              <w:rPr>
                <w:sz w:val="20"/>
                <w:szCs w:val="20"/>
              </w:rPr>
              <w:t xml:space="preserve"> n</w:t>
            </w:r>
            <w:r w:rsidR="00565E55">
              <w:rPr>
                <w:sz w:val="20"/>
                <w:szCs w:val="20"/>
              </w:rPr>
              <w:t xml:space="preserve">oted by the faculty collaborator/co-author and </w:t>
            </w:r>
          </w:p>
          <w:p w:rsidR="00565E55" w:rsidRPr="00CB4F70" w:rsidRDefault="00565E55" w:rsidP="00565E55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recommended by Associate Dean/Institute Director</w:t>
            </w:r>
          </w:p>
          <w:p w:rsidR="00B54903" w:rsidRPr="00B278FB" w:rsidRDefault="00B54903" w:rsidP="00B54903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 w:rsidRPr="00B278FB">
              <w:rPr>
                <w:rFonts w:cs="Calibri"/>
                <w:sz w:val="20"/>
                <w:szCs w:val="20"/>
              </w:rPr>
              <w:sym w:font="Wingdings 2" w:char="F030"/>
            </w:r>
            <w:r w:rsidRPr="00B278FB">
              <w:rPr>
                <w:sz w:val="20"/>
                <w:szCs w:val="20"/>
              </w:rPr>
              <w:t xml:space="preserve"> Copy of </w:t>
            </w:r>
            <w:r w:rsidR="005457E3">
              <w:rPr>
                <w:sz w:val="20"/>
                <w:szCs w:val="20"/>
              </w:rPr>
              <w:t>the pub</w:t>
            </w:r>
            <w:r w:rsidR="00096E6C">
              <w:rPr>
                <w:sz w:val="20"/>
                <w:szCs w:val="20"/>
              </w:rPr>
              <w:t>lished article</w:t>
            </w:r>
          </w:p>
          <w:p w:rsidR="00D97798" w:rsidRPr="00B278FB" w:rsidRDefault="00D97798" w:rsidP="00D97798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>
              <w:rPr>
                <w:rFonts w:cs="Calibri"/>
                <w:sz w:val="20"/>
                <w:szCs w:val="20"/>
              </w:rPr>
              <w:t xml:space="preserve"> Letter of acceptance from the publisher</w:t>
            </w:r>
            <w:r w:rsidRPr="00B278FB">
              <w:rPr>
                <w:sz w:val="20"/>
                <w:szCs w:val="20"/>
              </w:rPr>
              <w:t xml:space="preserve"> </w:t>
            </w:r>
          </w:p>
          <w:p w:rsidR="00B54903" w:rsidRPr="00565E55" w:rsidRDefault="00D97798" w:rsidP="00565E55">
            <w:pPr>
              <w:spacing w:after="0" w:line="240" w:lineRule="auto"/>
              <w:ind w:left="576"/>
              <w:jc w:val="both"/>
              <w:rPr>
                <w:rFonts w:cs="Calibri"/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Evidence</w:t>
            </w:r>
            <w:r w:rsidR="007C0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 of peer review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7C05F4">
              <w:rPr>
                <w:rFonts w:cs="Calibri"/>
                <w:sz w:val="20"/>
                <w:szCs w:val="20"/>
              </w:rPr>
              <w:t>(e.g. letter for revision)</w:t>
            </w:r>
          </w:p>
          <w:p w:rsidR="00DF7E57" w:rsidRDefault="000F3FBD" w:rsidP="005969B6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 w:rsidRPr="00CB4F70">
              <w:rPr>
                <w:sz w:val="20"/>
                <w:szCs w:val="20"/>
              </w:rPr>
              <w:t xml:space="preserve"> </w:t>
            </w:r>
            <w:r w:rsidR="00DF7E57">
              <w:rPr>
                <w:sz w:val="20"/>
                <w:szCs w:val="20"/>
              </w:rPr>
              <w:t>Description of the journal</w:t>
            </w:r>
            <w:r w:rsidR="009F2893">
              <w:rPr>
                <w:sz w:val="20"/>
                <w:szCs w:val="20"/>
              </w:rPr>
              <w:t>/Information about the journal</w:t>
            </w:r>
          </w:p>
          <w:p w:rsidR="000F3FBD" w:rsidRPr="00CB4F70" w:rsidRDefault="00DF7E57" w:rsidP="005969B6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565E55">
              <w:rPr>
                <w:sz w:val="20"/>
                <w:szCs w:val="20"/>
              </w:rPr>
              <w:t>Evidence/s that the journal is ISI, Scopus, or CHED-recognized</w:t>
            </w:r>
          </w:p>
          <w:p w:rsidR="005457E3" w:rsidRDefault="005457E3" w:rsidP="005457E3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</w:p>
          <w:p w:rsidR="006F5479" w:rsidRDefault="006F5479" w:rsidP="005457E3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</w:p>
          <w:p w:rsidR="006F5479" w:rsidRDefault="00423CA4" w:rsidP="005457E3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115570</wp:posOffset>
                      </wp:positionV>
                      <wp:extent cx="1949450" cy="0"/>
                      <wp:effectExtent l="8255" t="8255" r="13970" b="10795"/>
                      <wp:wrapNone/>
                      <wp:docPr id="3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E8D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6" o:spid="_x0000_s1026" type="#_x0000_t32" style="position:absolute;margin-left:274.4pt;margin-top:9.1pt;width:15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mw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OvcDGrTNIa6UO+NbpCf5qp8V/W6RVGVLZMND+NtZQ3biM6J3Kf5iNZTZD18UgxgC&#10;FcK0TrXpPSTMAZ3CUs63pfCTQxQ+Jstsmc1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"/>
                  </w:pict>
                </mc:Fallback>
              </mc:AlternateContent>
            </w:r>
          </w:p>
          <w:p w:rsidR="006F5479" w:rsidRDefault="006F5479" w:rsidP="006F5479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Applicant’s signature</w:t>
            </w:r>
          </w:p>
          <w:p w:rsidR="006F5479" w:rsidRPr="00CB4F70" w:rsidRDefault="006F5479" w:rsidP="005457E3">
            <w:pPr>
              <w:spacing w:after="0" w:line="240" w:lineRule="auto"/>
              <w:ind w:left="576"/>
              <w:jc w:val="both"/>
              <w:rPr>
                <w:sz w:val="20"/>
                <w:szCs w:val="20"/>
              </w:rPr>
            </w:pPr>
          </w:p>
        </w:tc>
      </w:tr>
      <w:tr w:rsidR="007C05F4" w:rsidRPr="007C05F4" w:rsidTr="002F0F55"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C05F4" w:rsidRPr="007C05F4" w:rsidRDefault="00565E55" w:rsidP="005969B6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For </w:t>
            </w:r>
            <w:proofErr w:type="spellStart"/>
            <w:r>
              <w:rPr>
                <w:b/>
                <w:i/>
                <w:sz w:val="20"/>
                <w:szCs w:val="20"/>
              </w:rPr>
              <w:t>GResO</w:t>
            </w:r>
            <w:proofErr w:type="spellEnd"/>
            <w:r w:rsidR="007C05F4" w:rsidRPr="007C05F4">
              <w:rPr>
                <w:b/>
                <w:i/>
                <w:sz w:val="20"/>
                <w:szCs w:val="20"/>
              </w:rPr>
              <w:t xml:space="preserve"> use</w:t>
            </w:r>
          </w:p>
        </w:tc>
      </w:tr>
      <w:tr w:rsidR="00336437" w:rsidRPr="00CB4F70" w:rsidTr="002F0F55">
        <w:tc>
          <w:tcPr>
            <w:tcW w:w="5797" w:type="dxa"/>
            <w:gridSpan w:val="4"/>
            <w:tcBorders>
              <w:left w:val="single" w:sz="12" w:space="0" w:color="auto"/>
            </w:tcBorders>
          </w:tcPr>
          <w:p w:rsidR="00565E55" w:rsidRPr="00CB4F70" w:rsidRDefault="00565E55" w:rsidP="009B0A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Qualified for publication</w:t>
            </w:r>
            <w:r w:rsidR="007C05F4">
              <w:rPr>
                <w:rFonts w:cs="Calibri"/>
                <w:b/>
                <w:sz w:val="20"/>
                <w:szCs w:val="20"/>
              </w:rPr>
              <w:t xml:space="preserve"> incentive</w:t>
            </w:r>
            <w:r>
              <w:rPr>
                <w:rFonts w:cs="Calibri"/>
                <w:b/>
                <w:sz w:val="20"/>
                <w:szCs w:val="20"/>
              </w:rPr>
              <w:t xml:space="preserve"> for: </w:t>
            </w:r>
            <w:r w:rsidR="00336437" w:rsidRPr="00CB4F70">
              <w:rPr>
                <w:i/>
                <w:sz w:val="20"/>
                <w:szCs w:val="20"/>
              </w:rPr>
              <w:t xml:space="preserve"> </w:t>
            </w:r>
          </w:p>
          <w:p w:rsidR="00565E55" w:rsidRPr="00CB4F70" w:rsidRDefault="00565E55" w:rsidP="00565E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 w:rsidRPr="00CB4F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ISI/Thomson Reuters/Web of Science-indexed Journals</w:t>
            </w:r>
          </w:p>
          <w:p w:rsidR="00565E55" w:rsidRPr="00B278FB" w:rsidRDefault="00565E55" w:rsidP="00565E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F70">
              <w:rPr>
                <w:rFonts w:cs="Calibri"/>
                <w:sz w:val="20"/>
                <w:szCs w:val="20"/>
              </w:rPr>
              <w:sym w:font="Wingdings 2" w:char="F030"/>
            </w:r>
            <w:r w:rsidRPr="00CB4F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Non-ISI Scopus-indexed Journals</w:t>
            </w:r>
          </w:p>
          <w:p w:rsidR="00565E55" w:rsidRPr="00B278FB" w:rsidRDefault="00565E55" w:rsidP="00565E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278FB">
              <w:rPr>
                <w:rFonts w:cs="Calibri"/>
                <w:sz w:val="20"/>
                <w:szCs w:val="20"/>
              </w:rPr>
              <w:sym w:font="Wingdings 2" w:char="F030"/>
            </w:r>
            <w:r w:rsidRPr="00B278FB">
              <w:rPr>
                <w:sz w:val="20"/>
                <w:szCs w:val="20"/>
              </w:rPr>
              <w:t xml:space="preserve"> </w:t>
            </w:r>
            <w:r w:rsidR="002F0F55">
              <w:rPr>
                <w:sz w:val="20"/>
                <w:szCs w:val="20"/>
              </w:rPr>
              <w:t>Journal Incubation (JI)/</w:t>
            </w:r>
            <w:r>
              <w:rPr>
                <w:sz w:val="20"/>
                <w:szCs w:val="20"/>
              </w:rPr>
              <w:t xml:space="preserve">CHED-recognized journals  </w:t>
            </w:r>
          </w:p>
          <w:p w:rsidR="00336437" w:rsidRPr="00CB4F70" w:rsidRDefault="00336437" w:rsidP="00336437">
            <w:pPr>
              <w:spacing w:after="0" w:line="240" w:lineRule="auto"/>
              <w:ind w:left="576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533" w:type="dxa"/>
            <w:tcBorders>
              <w:right w:val="single" w:sz="12" w:space="0" w:color="auto"/>
            </w:tcBorders>
          </w:tcPr>
          <w:p w:rsidR="00336437" w:rsidRDefault="00565E55" w:rsidP="0033643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Qualified for cash incentive:</w:t>
            </w:r>
          </w:p>
          <w:p w:rsidR="00565E55" w:rsidRDefault="00565E55" w:rsidP="0033643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565E55" w:rsidRDefault="00565E55" w:rsidP="0033643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  <w:p w:rsidR="00565E55" w:rsidRPr="00565E55" w:rsidRDefault="00565E55" w:rsidP="0033643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</w:tr>
      <w:tr w:rsidR="00565E55" w:rsidRPr="00CB4F70" w:rsidTr="002F0F55">
        <w:trPr>
          <w:trHeight w:val="1538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5E55" w:rsidRPr="00CB4F70" w:rsidRDefault="00565E55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Endorsed</w:t>
            </w:r>
            <w:r w:rsidRPr="00CB4F70">
              <w:rPr>
                <w:rFonts w:cs="Calibri"/>
                <w:b/>
                <w:sz w:val="20"/>
                <w:szCs w:val="20"/>
              </w:rPr>
              <w:t xml:space="preserve"> by:</w:t>
            </w:r>
          </w:p>
          <w:p w:rsidR="00565E55" w:rsidRDefault="00565E55" w:rsidP="00336437">
            <w:pPr>
              <w:spacing w:after="0"/>
              <w:ind w:left="576"/>
              <w:rPr>
                <w:rFonts w:cs="Calibri"/>
                <w:sz w:val="20"/>
                <w:szCs w:val="20"/>
              </w:rPr>
            </w:pPr>
          </w:p>
          <w:p w:rsidR="00B03768" w:rsidRDefault="00B03768" w:rsidP="00096E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5E55" w:rsidRPr="002F0F55" w:rsidRDefault="00565E55" w:rsidP="00B037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 w:rsidRPr="002F0F55">
              <w:rPr>
                <w:rFonts w:cs="Calibri"/>
                <w:b/>
                <w:sz w:val="18"/>
                <w:szCs w:val="20"/>
              </w:rPr>
              <w:t>ADONIS P. DAVID, Ph.D.</w:t>
            </w:r>
          </w:p>
          <w:p w:rsidR="00565E55" w:rsidRPr="002F0F55" w:rsidRDefault="00565E55" w:rsidP="00B0376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F0F55">
              <w:rPr>
                <w:rFonts w:cs="Calibri"/>
                <w:sz w:val="18"/>
                <w:szCs w:val="20"/>
              </w:rPr>
              <w:t>Director, Graduate Research Office</w:t>
            </w:r>
          </w:p>
          <w:p w:rsidR="00565E55" w:rsidRPr="00EE4D4D" w:rsidRDefault="00565E55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5E55" w:rsidRPr="00CB4F70" w:rsidRDefault="00565E55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B4F70">
              <w:rPr>
                <w:rFonts w:cs="Calibri"/>
                <w:b/>
                <w:sz w:val="20"/>
                <w:szCs w:val="20"/>
              </w:rPr>
              <w:t>Recommended by:</w:t>
            </w:r>
          </w:p>
          <w:p w:rsidR="00565E55" w:rsidRPr="00565E55" w:rsidRDefault="00565E55" w:rsidP="00096E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03768" w:rsidRDefault="00B03768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771F03" w:rsidRPr="002F0F55" w:rsidRDefault="00771F03" w:rsidP="00B037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 w:rsidRPr="002F0F55">
              <w:rPr>
                <w:rFonts w:cs="Calibri"/>
                <w:b/>
                <w:sz w:val="18"/>
                <w:szCs w:val="20"/>
              </w:rPr>
              <w:t>RONALD ALLAN S. MABUNGA, Ph.D.</w:t>
            </w:r>
          </w:p>
          <w:p w:rsidR="00771F03" w:rsidRPr="00771F03" w:rsidRDefault="00771F03" w:rsidP="00B0376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F0F55">
              <w:rPr>
                <w:rFonts w:cs="Calibri"/>
                <w:sz w:val="18"/>
                <w:szCs w:val="20"/>
              </w:rPr>
              <w:t>Dean, College of Graduate Studies and Teacher Education Research</w:t>
            </w:r>
          </w:p>
        </w:tc>
        <w:tc>
          <w:tcPr>
            <w:tcW w:w="35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1F03" w:rsidRPr="002F0F55" w:rsidRDefault="002F0F55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id-ID"/>
              </w:rPr>
            </w:pPr>
            <w:r>
              <w:rPr>
                <w:rFonts w:cs="Calibri"/>
                <w:b/>
                <w:sz w:val="20"/>
                <w:szCs w:val="20"/>
                <w:lang w:val="id-ID"/>
              </w:rPr>
              <w:t>Recommended by:</w:t>
            </w:r>
          </w:p>
          <w:p w:rsidR="00771F03" w:rsidRDefault="00771F03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771F03" w:rsidRDefault="00771F03" w:rsidP="00096E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65E55" w:rsidRPr="002F0F55" w:rsidRDefault="00B03768" w:rsidP="00B037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7"/>
              </w:rPr>
            </w:pPr>
            <w:r w:rsidRPr="002F0F55">
              <w:rPr>
                <w:b/>
                <w:sz w:val="18"/>
                <w:szCs w:val="17"/>
              </w:rPr>
              <w:t xml:space="preserve">MA. ANTOINETTE </w:t>
            </w:r>
            <w:r w:rsidR="00CF33D6">
              <w:rPr>
                <w:b/>
                <w:sz w:val="18"/>
                <w:szCs w:val="17"/>
                <w:lang w:val="id-ID"/>
              </w:rPr>
              <w:t xml:space="preserve">C. </w:t>
            </w:r>
            <w:r w:rsidRPr="002F0F55">
              <w:rPr>
                <w:b/>
                <w:sz w:val="18"/>
                <w:szCs w:val="17"/>
              </w:rPr>
              <w:t>MONTEALEGRE, Ph.D</w:t>
            </w:r>
            <w:r w:rsidR="00565E55" w:rsidRPr="002F0F55">
              <w:rPr>
                <w:rFonts w:cs="Calibri"/>
                <w:b/>
                <w:sz w:val="18"/>
                <w:szCs w:val="17"/>
              </w:rPr>
              <w:t>.</w:t>
            </w:r>
          </w:p>
          <w:p w:rsidR="00565E55" w:rsidRPr="00CB4F70" w:rsidRDefault="00565E55" w:rsidP="00B0376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F0F55">
              <w:rPr>
                <w:sz w:val="18"/>
                <w:szCs w:val="17"/>
              </w:rPr>
              <w:t xml:space="preserve">Vice President for </w:t>
            </w:r>
            <w:r w:rsidR="00B03768" w:rsidRPr="002F0F55">
              <w:rPr>
                <w:sz w:val="18"/>
                <w:szCs w:val="17"/>
              </w:rPr>
              <w:t>Academics</w:t>
            </w:r>
          </w:p>
        </w:tc>
      </w:tr>
      <w:tr w:rsidR="006F5479" w:rsidRPr="00CB4F70" w:rsidTr="002F0F55">
        <w:trPr>
          <w:trHeight w:val="1205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479" w:rsidRDefault="006F5479" w:rsidP="007C05F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B4F70">
              <w:rPr>
                <w:rFonts w:cs="Calibri"/>
                <w:b/>
                <w:sz w:val="20"/>
                <w:szCs w:val="20"/>
              </w:rPr>
              <w:t>Approved:</w:t>
            </w:r>
          </w:p>
          <w:p w:rsidR="002F0F55" w:rsidRDefault="002F0F55" w:rsidP="00771F0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2F0F55" w:rsidRDefault="002F0F55" w:rsidP="00771F0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F5479" w:rsidRPr="00CB4F70" w:rsidRDefault="00B03768" w:rsidP="007C05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 J. TUGA</w:t>
            </w:r>
            <w:r w:rsidR="006F5479" w:rsidRPr="00CB4F7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6F5479" w:rsidRPr="00CB4F70">
              <w:rPr>
                <w:b/>
                <w:sz w:val="20"/>
                <w:szCs w:val="20"/>
              </w:rPr>
              <w:t>Ph.D</w:t>
            </w:r>
            <w:proofErr w:type="spellEnd"/>
          </w:p>
          <w:p w:rsidR="00096E6C" w:rsidRPr="00CB4F70" w:rsidRDefault="006F5479" w:rsidP="00B037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F70">
              <w:rPr>
                <w:sz w:val="20"/>
                <w:szCs w:val="20"/>
              </w:rPr>
              <w:t>President</w:t>
            </w:r>
            <w:r w:rsidR="00771F0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CE4654" w:rsidRPr="00B210CE" w:rsidRDefault="00CE4654" w:rsidP="00362421">
      <w:pPr>
        <w:spacing w:after="0" w:line="240" w:lineRule="auto"/>
        <w:rPr>
          <w:b/>
          <w:sz w:val="24"/>
          <w:szCs w:val="24"/>
        </w:rPr>
      </w:pPr>
    </w:p>
    <w:sectPr w:rsidR="00CE4654" w:rsidRPr="00B210CE" w:rsidSect="000E0A53">
      <w:headerReference w:type="default" r:id="rId8"/>
      <w:footerReference w:type="default" r:id="rId9"/>
      <w:pgSz w:w="12240" w:h="18720" w:code="132"/>
      <w:pgMar w:top="720" w:right="1440" w:bottom="72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42" w:rsidRDefault="00456442" w:rsidP="008358FE">
      <w:pPr>
        <w:spacing w:after="0" w:line="240" w:lineRule="auto"/>
      </w:pPr>
      <w:r>
        <w:separator/>
      </w:r>
    </w:p>
  </w:endnote>
  <w:endnote w:type="continuationSeparator" w:id="0">
    <w:p w:rsidR="00456442" w:rsidRDefault="00456442" w:rsidP="008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FE" w:rsidRPr="00B63514" w:rsidRDefault="00B63514" w:rsidP="00B63514">
    <w:pPr>
      <w:jc w:val="center"/>
      <w:rPr>
        <w:rFonts w:ascii="Arial" w:hAnsi="Arial" w:cs="Arial"/>
        <w:sz w:val="18"/>
        <w:szCs w:val="20"/>
      </w:rPr>
    </w:pPr>
    <w:r w:rsidRPr="006E037A">
      <w:rPr>
        <w:i/>
        <w:sz w:val="20"/>
      </w:rPr>
      <w:t>(All documents without the PNU QM Stamp or</w:t>
    </w:r>
    <w:r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42" w:rsidRDefault="00456442" w:rsidP="008358FE">
      <w:pPr>
        <w:spacing w:after="0" w:line="240" w:lineRule="auto"/>
      </w:pPr>
      <w:r>
        <w:separator/>
      </w:r>
    </w:p>
  </w:footnote>
  <w:footnote w:type="continuationSeparator" w:id="0">
    <w:p w:rsidR="00456442" w:rsidRDefault="00456442" w:rsidP="0083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9" w:type="dxa"/>
      <w:tblInd w:w="-413" w:type="dxa"/>
      <w:tblLook w:val="04A0" w:firstRow="1" w:lastRow="0" w:firstColumn="1" w:lastColumn="0" w:noHBand="0" w:noVBand="1"/>
    </w:tblPr>
    <w:tblGrid>
      <w:gridCol w:w="1608"/>
      <w:gridCol w:w="5362"/>
      <w:gridCol w:w="1231"/>
      <w:gridCol w:w="1978"/>
    </w:tblGrid>
    <w:tr w:rsidR="000E0A53" w:rsidRPr="006E037A" w:rsidTr="00E971DC">
      <w:trPr>
        <w:trHeight w:val="288"/>
      </w:trPr>
      <w:tc>
        <w:tcPr>
          <w:tcW w:w="6970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0E0A53" w:rsidRPr="006E037A" w:rsidRDefault="000E0A53" w:rsidP="000E0A53">
          <w:pPr>
            <w:spacing w:line="240" w:lineRule="auto"/>
            <w:contextualSpacing/>
            <w:jc w:val="center"/>
            <w:rPr>
              <w:rFonts w:eastAsia="Times New Roman" w:cs="Calibri"/>
              <w:color w:val="000000"/>
            </w:rPr>
          </w:pPr>
          <w:r w:rsidRPr="007A2097">
            <w:rPr>
              <w:rFonts w:eastAsia="Times New Roman" w:cs="Calibri"/>
              <w:noProof/>
              <w:color w:val="000000"/>
              <w:lang w:val="en-PH" w:eastAsia="en-PH"/>
            </w:rPr>
            <w:drawing>
              <wp:anchor distT="0" distB="0" distL="114300" distR="114300" simplePos="0" relativeHeight="251659264" behindDoc="1" locked="0" layoutInCell="1" allowOverlap="1" wp14:anchorId="4AE7C29E" wp14:editId="38220DE7">
                <wp:simplePos x="0" y="0"/>
                <wp:positionH relativeFrom="column">
                  <wp:posOffset>-168497</wp:posOffset>
                </wp:positionH>
                <wp:positionV relativeFrom="paragraph">
                  <wp:posOffset>-94599</wp:posOffset>
                </wp:positionV>
                <wp:extent cx="4292064" cy="930570"/>
                <wp:effectExtent l="0" t="0" r="0" b="0"/>
                <wp:wrapNone/>
                <wp:docPr id="6" name="Picture 6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064" cy="93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2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94"/>
          </w:tblGrid>
          <w:tr w:rsidR="000E0A53" w:rsidRPr="006E037A" w:rsidTr="00E971DC">
            <w:trPr>
              <w:trHeight w:val="509"/>
              <w:tblCellSpacing w:w="0" w:type="dxa"/>
            </w:trPr>
            <w:tc>
              <w:tcPr>
                <w:tcW w:w="1294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0E0A53" w:rsidRPr="006E037A" w:rsidRDefault="000E0A53" w:rsidP="000E0A53">
                <w:pPr>
                  <w:spacing w:line="240" w:lineRule="auto"/>
                  <w:contextualSpacing/>
                  <w:jc w:val="center"/>
                  <w:rPr>
                    <w:rFonts w:eastAsia="Times New Roman" w:cs="Calibri"/>
                    <w:color w:val="000000"/>
                  </w:rPr>
                </w:pPr>
              </w:p>
            </w:tc>
          </w:tr>
          <w:tr w:rsidR="000E0A53" w:rsidRPr="006E037A" w:rsidTr="00E971DC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0E0A53" w:rsidRPr="006E037A" w:rsidRDefault="000E0A53" w:rsidP="000E0A53">
                <w:pPr>
                  <w:spacing w:line="240" w:lineRule="auto"/>
                  <w:contextualSpacing/>
                  <w:jc w:val="center"/>
                  <w:rPr>
                    <w:rFonts w:eastAsia="Times New Roman" w:cs="Calibri"/>
                    <w:color w:val="000000"/>
                  </w:rPr>
                </w:pPr>
              </w:p>
            </w:tc>
          </w:tr>
        </w:tbl>
        <w:p w:rsidR="000E0A53" w:rsidRPr="006E037A" w:rsidRDefault="000E0A53" w:rsidP="000E0A53">
          <w:pPr>
            <w:spacing w:line="240" w:lineRule="auto"/>
            <w:ind w:firstLine="502"/>
            <w:contextualSpacing/>
            <w:jc w:val="center"/>
            <w:rPr>
              <w:rFonts w:eastAsia="Times New Roman" w:cs="Calibri"/>
              <w:color w:val="000000"/>
              <w:sz w:val="14"/>
              <w:szCs w:val="14"/>
            </w:rPr>
          </w:pPr>
          <w:r w:rsidRPr="006E037A">
            <w:rPr>
              <w:rFonts w:eastAsia="Times New Roman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eastAsia="Times New Roman" w:cs="Calibri"/>
              <w:color w:val="000000"/>
              <w:sz w:val="14"/>
              <w:szCs w:val="14"/>
            </w:rPr>
            <w:t>Ermit</w:t>
          </w:r>
          <w:r>
            <w:rPr>
              <w:rFonts w:eastAsia="Times New Roman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eastAsia="Times New Roman" w:cs="Calibri"/>
              <w:color w:val="000000"/>
              <w:sz w:val="14"/>
              <w:szCs w:val="14"/>
            </w:rPr>
            <w:t>, Manila 1000 Philippines</w:t>
          </w:r>
        </w:p>
        <w:p w:rsidR="000E0A53" w:rsidRPr="006E037A" w:rsidRDefault="00CF33D6" w:rsidP="000E0A53">
          <w:pPr>
            <w:spacing w:line="240" w:lineRule="auto"/>
            <w:ind w:firstLine="502"/>
            <w:contextualSpacing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0E0A53" w:rsidRPr="00713C6B">
              <w:rPr>
                <w:rStyle w:val="Hyperlink"/>
                <w:rFonts w:eastAsia="Times New Roman" w:cs="Calibri"/>
                <w:sz w:val="14"/>
              </w:rPr>
              <w:t xml:space="preserve"> Trunkline: +63-2-317-1768 local: 539     </w:t>
            </w:r>
            <w:r w:rsidR="000E0A53" w:rsidRPr="00713C6B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0E0A53" w:rsidRPr="00713C6B">
              <w:rPr>
                <w:rStyle w:val="Hyperlink"/>
                <w:rFonts w:eastAsia="Times New Roman" w:cs="Calibri"/>
                <w:sz w:val="14"/>
              </w:rPr>
              <w:t xml:space="preserve">     gradres.cgster@pnu.edu.ph       </w:t>
            </w:r>
            <w:r w:rsidR="000E0A53" w:rsidRPr="00713C6B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0E0A53" w:rsidRPr="00713C6B">
              <w:rPr>
                <w:rStyle w:val="Hyperlink"/>
                <w:rFonts w:eastAsia="Times New Roman" w:cs="Calibri"/>
                <w:sz w:val="14"/>
              </w:rPr>
              <w:t xml:space="preserve">        www.pnu.edu.ph</w:t>
            </w:r>
          </w:hyperlink>
        </w:p>
      </w:tc>
      <w:tc>
        <w:tcPr>
          <w:tcW w:w="1231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 w:rsidRPr="00B32DDA">
            <w:rPr>
              <w:rFonts w:eastAsia="Times New Roman" w:cs="Calibri"/>
              <w:color w:val="000000"/>
              <w:sz w:val="14"/>
              <w:szCs w:val="12"/>
            </w:rPr>
            <w:t>Index No.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>
            <w:rPr>
              <w:rFonts w:eastAsia="Times New Roman" w:cs="Calibri"/>
              <w:color w:val="000000"/>
              <w:sz w:val="14"/>
              <w:szCs w:val="12"/>
            </w:rPr>
            <w:t>PNU_MN_2017_GRO_FM_22</w:t>
          </w:r>
        </w:p>
      </w:tc>
    </w:tr>
    <w:tr w:rsidR="000E0A53" w:rsidRPr="006E037A" w:rsidTr="00E971DC">
      <w:trPr>
        <w:trHeight w:val="228"/>
      </w:trPr>
      <w:tc>
        <w:tcPr>
          <w:tcW w:w="6970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231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 w:rsidRPr="00B32DDA">
            <w:rPr>
              <w:rFonts w:eastAsia="Times New Roman" w:cs="Calibri"/>
              <w:color w:val="000000"/>
              <w:sz w:val="14"/>
              <w:szCs w:val="12"/>
            </w:rPr>
            <w:t>Issue No.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>
            <w:rPr>
              <w:rFonts w:eastAsia="Times New Roman" w:cs="Calibri"/>
              <w:color w:val="000000"/>
              <w:sz w:val="14"/>
              <w:szCs w:val="12"/>
            </w:rPr>
            <w:t>00</w:t>
          </w:r>
        </w:p>
      </w:tc>
    </w:tr>
    <w:tr w:rsidR="000E0A53" w:rsidRPr="006E037A" w:rsidTr="00E971DC">
      <w:trPr>
        <w:trHeight w:val="228"/>
      </w:trPr>
      <w:tc>
        <w:tcPr>
          <w:tcW w:w="6970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jc w:val="center"/>
            <w:rPr>
              <w:rFonts w:eastAsia="Times New Roman" w:cs="Calibri"/>
              <w:color w:val="000000"/>
              <w:sz w:val="14"/>
              <w:szCs w:val="14"/>
            </w:rPr>
          </w:pPr>
        </w:p>
      </w:tc>
      <w:tc>
        <w:tcPr>
          <w:tcW w:w="1231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 w:rsidRPr="00B32DDA">
            <w:rPr>
              <w:rFonts w:eastAsia="Times New Roman" w:cs="Calibri"/>
              <w:color w:val="000000"/>
              <w:sz w:val="14"/>
              <w:szCs w:val="12"/>
            </w:rPr>
            <w:t>Rev. No.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>
            <w:rPr>
              <w:rFonts w:eastAsia="Times New Roman" w:cs="Calibri"/>
              <w:color w:val="000000"/>
              <w:sz w:val="14"/>
              <w:szCs w:val="12"/>
            </w:rPr>
            <w:t>00</w:t>
          </w:r>
        </w:p>
      </w:tc>
    </w:tr>
    <w:tr w:rsidR="000E0A53" w:rsidRPr="006E037A" w:rsidTr="00E971DC">
      <w:trPr>
        <w:trHeight w:val="228"/>
      </w:trPr>
      <w:tc>
        <w:tcPr>
          <w:tcW w:w="6970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jc w:val="center"/>
            <w:rPr>
              <w:rFonts w:eastAsia="Times New Roman" w:cs="Calibri"/>
              <w:color w:val="000000"/>
              <w:sz w:val="14"/>
              <w:szCs w:val="14"/>
            </w:rPr>
          </w:pPr>
        </w:p>
      </w:tc>
      <w:tc>
        <w:tcPr>
          <w:tcW w:w="1231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 w:rsidRPr="00B32DDA">
            <w:rPr>
              <w:rFonts w:eastAsia="Times New Roman" w:cs="Calibri"/>
              <w:color w:val="000000"/>
              <w:sz w:val="14"/>
              <w:szCs w:val="12"/>
            </w:rPr>
            <w:t>Date: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AA3265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>
            <w:rPr>
              <w:rFonts w:eastAsia="Times New Roman" w:cs="Calibri"/>
              <w:color w:val="000000"/>
              <w:sz w:val="14"/>
              <w:szCs w:val="12"/>
            </w:rPr>
            <w:t>10/08</w:t>
          </w:r>
          <w:r w:rsidR="000E0A53">
            <w:rPr>
              <w:rFonts w:eastAsia="Times New Roman" w:cs="Calibri"/>
              <w:color w:val="000000"/>
              <w:sz w:val="14"/>
              <w:szCs w:val="12"/>
            </w:rPr>
            <w:t>/18</w:t>
          </w:r>
        </w:p>
      </w:tc>
    </w:tr>
    <w:tr w:rsidR="000E0A53" w:rsidRPr="006E037A" w:rsidTr="00E971DC">
      <w:trPr>
        <w:trHeight w:val="332"/>
      </w:trPr>
      <w:tc>
        <w:tcPr>
          <w:tcW w:w="6970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jc w:val="center"/>
            <w:rPr>
              <w:rFonts w:eastAsia="Times New Roman" w:cs="Calibri"/>
              <w:color w:val="000000"/>
              <w:sz w:val="14"/>
              <w:szCs w:val="14"/>
            </w:rPr>
          </w:pPr>
        </w:p>
      </w:tc>
      <w:tc>
        <w:tcPr>
          <w:tcW w:w="1231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 w:rsidRPr="00B32DDA">
            <w:rPr>
              <w:rFonts w:eastAsia="Times New Roman" w:cs="Calibri"/>
              <w:color w:val="000000"/>
              <w:sz w:val="14"/>
              <w:szCs w:val="12"/>
            </w:rPr>
            <w:t>Page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 w:rsidRPr="00B32DDA">
            <w:rPr>
              <w:rFonts w:eastAsia="Times New Roman" w:cs="Calibri"/>
              <w:color w:val="000000"/>
              <w:sz w:val="14"/>
              <w:szCs w:val="12"/>
            </w:rPr>
            <w:fldChar w:fldCharType="begin"/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instrText xml:space="preserve"> PAGE   \* MERGEFORMAT </w:instrText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fldChar w:fldCharType="separate"/>
          </w:r>
          <w:r w:rsidR="00CF33D6">
            <w:rPr>
              <w:rFonts w:eastAsia="Times New Roman" w:cs="Calibri"/>
              <w:noProof/>
              <w:color w:val="000000"/>
              <w:sz w:val="14"/>
              <w:szCs w:val="12"/>
            </w:rPr>
            <w:t>1</w:t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fldChar w:fldCharType="end"/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t xml:space="preserve"> / </w:t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fldChar w:fldCharType="begin"/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instrText xml:space="preserve"> NUMPAGES   \* MERGEFORMAT </w:instrText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fldChar w:fldCharType="separate"/>
          </w:r>
          <w:r w:rsidR="00CF33D6">
            <w:rPr>
              <w:rFonts w:eastAsia="Times New Roman" w:cs="Calibri"/>
              <w:noProof/>
              <w:color w:val="000000"/>
              <w:sz w:val="14"/>
              <w:szCs w:val="12"/>
            </w:rPr>
            <w:t>1</w:t>
          </w:r>
          <w:r w:rsidRPr="00B32DDA">
            <w:rPr>
              <w:rFonts w:eastAsia="Times New Roman" w:cs="Calibri"/>
              <w:color w:val="000000"/>
              <w:sz w:val="14"/>
              <w:szCs w:val="12"/>
            </w:rPr>
            <w:fldChar w:fldCharType="end"/>
          </w:r>
        </w:p>
      </w:tc>
    </w:tr>
    <w:tr w:rsidR="000E0A53" w:rsidRPr="006E037A" w:rsidTr="00E971DC">
      <w:trPr>
        <w:trHeight w:val="228"/>
      </w:trPr>
      <w:tc>
        <w:tcPr>
          <w:tcW w:w="16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jc w:val="center"/>
            <w:rPr>
              <w:rFonts w:eastAsia="Times New Roman" w:cs="Calibri"/>
              <w:b/>
              <w:bCs/>
              <w:color w:val="000000"/>
            </w:rPr>
          </w:pPr>
          <w:proofErr w:type="spellStart"/>
          <w:r>
            <w:rPr>
              <w:rFonts w:eastAsia="Times New Roman" w:cs="Calibri"/>
              <w:b/>
              <w:bCs/>
              <w:color w:val="000000"/>
            </w:rPr>
            <w:t>GResO</w:t>
          </w:r>
          <w:proofErr w:type="spellEnd"/>
        </w:p>
      </w:tc>
      <w:tc>
        <w:tcPr>
          <w:tcW w:w="53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E25FD2" w:rsidRDefault="000E0A53" w:rsidP="000E0A53">
          <w:pPr>
            <w:pStyle w:val="NoSpacing"/>
            <w:contextualSpacing/>
            <w:jc w:val="center"/>
            <w:rPr>
              <w:rFonts w:ascii="Segoe UI" w:hAnsi="Segoe UI" w:cs="Segoe UI"/>
              <w:b/>
              <w:sz w:val="18"/>
              <w:szCs w:val="20"/>
            </w:rPr>
          </w:pPr>
          <w:r>
            <w:rPr>
              <w:b/>
            </w:rPr>
            <w:t>Student Incentives for Research Publication Application Form</w:t>
          </w:r>
        </w:p>
      </w:tc>
      <w:tc>
        <w:tcPr>
          <w:tcW w:w="123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AA3265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>
            <w:rPr>
              <w:rFonts w:eastAsia="Times New Roman" w:cs="Calibri"/>
              <w:color w:val="000000"/>
              <w:sz w:val="14"/>
              <w:szCs w:val="12"/>
            </w:rPr>
            <w:t>DC</w:t>
          </w:r>
          <w:r w:rsidR="000E0A53" w:rsidRPr="00B32DDA">
            <w:rPr>
              <w:rFonts w:eastAsia="Times New Roman" w:cs="Calibri"/>
              <w:color w:val="000000"/>
              <w:sz w:val="14"/>
              <w:szCs w:val="12"/>
            </w:rPr>
            <w:t xml:space="preserve"> No.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870727" w:rsidP="000E0A53">
          <w:pPr>
            <w:spacing w:line="240" w:lineRule="auto"/>
            <w:contextualSpacing/>
            <w:rPr>
              <w:rFonts w:eastAsia="Times New Roman" w:cs="Calibri"/>
              <w:color w:val="000000"/>
              <w:sz w:val="14"/>
              <w:szCs w:val="12"/>
            </w:rPr>
          </w:pPr>
          <w:r>
            <w:rPr>
              <w:rFonts w:eastAsia="Times New Roman" w:cs="Calibri"/>
              <w:color w:val="000000"/>
              <w:sz w:val="14"/>
              <w:szCs w:val="12"/>
            </w:rPr>
            <w:t>CC10082018-338</w:t>
          </w:r>
        </w:p>
      </w:tc>
    </w:tr>
    <w:tr w:rsidR="000E0A53" w:rsidRPr="006E037A" w:rsidTr="00E971DC">
      <w:trPr>
        <w:trHeight w:val="85"/>
      </w:trPr>
      <w:tc>
        <w:tcPr>
          <w:tcW w:w="1608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rPr>
              <w:rFonts w:eastAsia="Times New Roman" w:cs="Calibri"/>
              <w:b/>
              <w:bCs/>
              <w:color w:val="000000"/>
            </w:rPr>
          </w:pPr>
        </w:p>
      </w:tc>
      <w:tc>
        <w:tcPr>
          <w:tcW w:w="5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0A53" w:rsidRPr="006E037A" w:rsidRDefault="000E0A53" w:rsidP="000E0A53">
          <w:pPr>
            <w:spacing w:line="240" w:lineRule="auto"/>
            <w:contextualSpacing/>
            <w:rPr>
              <w:rFonts w:eastAsia="Times New Roman" w:cs="Calibri"/>
              <w:b/>
              <w:bCs/>
              <w:color w:val="000000"/>
            </w:rPr>
          </w:pPr>
        </w:p>
      </w:tc>
      <w:tc>
        <w:tcPr>
          <w:tcW w:w="320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0A53" w:rsidRPr="00B32DDA" w:rsidRDefault="000E0A53" w:rsidP="000E0A53">
          <w:pPr>
            <w:spacing w:line="240" w:lineRule="auto"/>
            <w:contextualSpacing/>
            <w:jc w:val="center"/>
            <w:rPr>
              <w:rFonts w:eastAsia="Times New Roman" w:cs="Calibri"/>
              <w:color w:val="000000"/>
              <w:sz w:val="14"/>
            </w:rPr>
          </w:pPr>
          <w:r w:rsidRPr="00B32DDA">
            <w:rPr>
              <w:rFonts w:eastAsia="Times New Roman" w:cs="Calibri"/>
              <w:color w:val="000000"/>
              <w:sz w:val="14"/>
            </w:rPr>
            <w:t> </w:t>
          </w:r>
        </w:p>
      </w:tc>
    </w:tr>
  </w:tbl>
  <w:p w:rsidR="000E0A53" w:rsidRDefault="000E0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FD3"/>
    <w:multiLevelType w:val="hybridMultilevel"/>
    <w:tmpl w:val="BC664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80"/>
    <w:rsid w:val="000040FE"/>
    <w:rsid w:val="0000619E"/>
    <w:rsid w:val="00016E05"/>
    <w:rsid w:val="00033D53"/>
    <w:rsid w:val="00037127"/>
    <w:rsid w:val="000431EC"/>
    <w:rsid w:val="0005090C"/>
    <w:rsid w:val="00055248"/>
    <w:rsid w:val="00085180"/>
    <w:rsid w:val="000861AC"/>
    <w:rsid w:val="00096E6C"/>
    <w:rsid w:val="000A65B9"/>
    <w:rsid w:val="000E0A53"/>
    <w:rsid w:val="000E7078"/>
    <w:rsid w:val="000F3FBD"/>
    <w:rsid w:val="00110E41"/>
    <w:rsid w:val="00124986"/>
    <w:rsid w:val="001465E3"/>
    <w:rsid w:val="001602B1"/>
    <w:rsid w:val="00164D78"/>
    <w:rsid w:val="00170185"/>
    <w:rsid w:val="00187EA8"/>
    <w:rsid w:val="00193F91"/>
    <w:rsid w:val="001A41AA"/>
    <w:rsid w:val="001B4EB4"/>
    <w:rsid w:val="001D5D13"/>
    <w:rsid w:val="001E4485"/>
    <w:rsid w:val="002159C0"/>
    <w:rsid w:val="0022338E"/>
    <w:rsid w:val="002311CC"/>
    <w:rsid w:val="00241EFE"/>
    <w:rsid w:val="00251F0F"/>
    <w:rsid w:val="00260922"/>
    <w:rsid w:val="002B4F74"/>
    <w:rsid w:val="002C1D43"/>
    <w:rsid w:val="002E4FEB"/>
    <w:rsid w:val="002F0F55"/>
    <w:rsid w:val="002F7D34"/>
    <w:rsid w:val="00305590"/>
    <w:rsid w:val="00307CB8"/>
    <w:rsid w:val="003133C7"/>
    <w:rsid w:val="003157C0"/>
    <w:rsid w:val="00325113"/>
    <w:rsid w:val="00336437"/>
    <w:rsid w:val="00340836"/>
    <w:rsid w:val="00362421"/>
    <w:rsid w:val="003720D6"/>
    <w:rsid w:val="003768A9"/>
    <w:rsid w:val="00384B64"/>
    <w:rsid w:val="003D3B66"/>
    <w:rsid w:val="00423CA4"/>
    <w:rsid w:val="00456442"/>
    <w:rsid w:val="00460F21"/>
    <w:rsid w:val="00475361"/>
    <w:rsid w:val="00485C32"/>
    <w:rsid w:val="00491672"/>
    <w:rsid w:val="00493D97"/>
    <w:rsid w:val="004A6FC6"/>
    <w:rsid w:val="004B1F43"/>
    <w:rsid w:val="004C7E3A"/>
    <w:rsid w:val="004F409D"/>
    <w:rsid w:val="005457E3"/>
    <w:rsid w:val="00565E55"/>
    <w:rsid w:val="00567980"/>
    <w:rsid w:val="00576FE5"/>
    <w:rsid w:val="005969B6"/>
    <w:rsid w:val="005A32DC"/>
    <w:rsid w:val="005D3826"/>
    <w:rsid w:val="005D5BA2"/>
    <w:rsid w:val="005E471C"/>
    <w:rsid w:val="005F549E"/>
    <w:rsid w:val="00602B1C"/>
    <w:rsid w:val="00613A2D"/>
    <w:rsid w:val="006156B1"/>
    <w:rsid w:val="006222DD"/>
    <w:rsid w:val="006307B9"/>
    <w:rsid w:val="00634912"/>
    <w:rsid w:val="0064586D"/>
    <w:rsid w:val="006616A3"/>
    <w:rsid w:val="00663CFB"/>
    <w:rsid w:val="006A3D00"/>
    <w:rsid w:val="006C5BD4"/>
    <w:rsid w:val="006C5C75"/>
    <w:rsid w:val="006D2350"/>
    <w:rsid w:val="006D4FF4"/>
    <w:rsid w:val="006F5479"/>
    <w:rsid w:val="0071528F"/>
    <w:rsid w:val="00723699"/>
    <w:rsid w:val="00743E3A"/>
    <w:rsid w:val="00754E12"/>
    <w:rsid w:val="00764D3F"/>
    <w:rsid w:val="00771F03"/>
    <w:rsid w:val="00777B2A"/>
    <w:rsid w:val="007B7137"/>
    <w:rsid w:val="007B72E9"/>
    <w:rsid w:val="007C05F4"/>
    <w:rsid w:val="007C2780"/>
    <w:rsid w:val="007C5EAC"/>
    <w:rsid w:val="00812FB0"/>
    <w:rsid w:val="00816434"/>
    <w:rsid w:val="00830D10"/>
    <w:rsid w:val="00831457"/>
    <w:rsid w:val="008358FE"/>
    <w:rsid w:val="00837AAA"/>
    <w:rsid w:val="008423DD"/>
    <w:rsid w:val="008460D6"/>
    <w:rsid w:val="00870727"/>
    <w:rsid w:val="0088686E"/>
    <w:rsid w:val="00895E9E"/>
    <w:rsid w:val="008D3C34"/>
    <w:rsid w:val="00911E44"/>
    <w:rsid w:val="00917877"/>
    <w:rsid w:val="0092012C"/>
    <w:rsid w:val="0092191F"/>
    <w:rsid w:val="00945E89"/>
    <w:rsid w:val="00984C56"/>
    <w:rsid w:val="00985C2F"/>
    <w:rsid w:val="009A24C8"/>
    <w:rsid w:val="009F168B"/>
    <w:rsid w:val="009F2893"/>
    <w:rsid w:val="00A01028"/>
    <w:rsid w:val="00A32A84"/>
    <w:rsid w:val="00A338C6"/>
    <w:rsid w:val="00A44738"/>
    <w:rsid w:val="00A5656F"/>
    <w:rsid w:val="00A61AAB"/>
    <w:rsid w:val="00A66BA1"/>
    <w:rsid w:val="00A81E05"/>
    <w:rsid w:val="00A828AA"/>
    <w:rsid w:val="00AA19F9"/>
    <w:rsid w:val="00AA3265"/>
    <w:rsid w:val="00AB0E12"/>
    <w:rsid w:val="00AC0325"/>
    <w:rsid w:val="00AF3788"/>
    <w:rsid w:val="00B03768"/>
    <w:rsid w:val="00B11103"/>
    <w:rsid w:val="00B210CE"/>
    <w:rsid w:val="00B278FB"/>
    <w:rsid w:val="00B51089"/>
    <w:rsid w:val="00B54903"/>
    <w:rsid w:val="00B54B71"/>
    <w:rsid w:val="00B63514"/>
    <w:rsid w:val="00BA37D0"/>
    <w:rsid w:val="00BA3E0D"/>
    <w:rsid w:val="00BB3EEC"/>
    <w:rsid w:val="00BF2D52"/>
    <w:rsid w:val="00C1131F"/>
    <w:rsid w:val="00C12E82"/>
    <w:rsid w:val="00C329EF"/>
    <w:rsid w:val="00C45DD6"/>
    <w:rsid w:val="00C61927"/>
    <w:rsid w:val="00C64EAA"/>
    <w:rsid w:val="00C73F27"/>
    <w:rsid w:val="00C75C5A"/>
    <w:rsid w:val="00CA6BE5"/>
    <w:rsid w:val="00CB4F70"/>
    <w:rsid w:val="00CE266F"/>
    <w:rsid w:val="00CE4654"/>
    <w:rsid w:val="00CF33D6"/>
    <w:rsid w:val="00D00840"/>
    <w:rsid w:val="00D16FB7"/>
    <w:rsid w:val="00D34FCC"/>
    <w:rsid w:val="00D47A92"/>
    <w:rsid w:val="00D73203"/>
    <w:rsid w:val="00D736F1"/>
    <w:rsid w:val="00D751FA"/>
    <w:rsid w:val="00D902F2"/>
    <w:rsid w:val="00D97798"/>
    <w:rsid w:val="00DB2C38"/>
    <w:rsid w:val="00DC0F4E"/>
    <w:rsid w:val="00DD6301"/>
    <w:rsid w:val="00DF2673"/>
    <w:rsid w:val="00DF42C9"/>
    <w:rsid w:val="00DF7E57"/>
    <w:rsid w:val="00E21963"/>
    <w:rsid w:val="00E240B8"/>
    <w:rsid w:val="00E501FF"/>
    <w:rsid w:val="00E90206"/>
    <w:rsid w:val="00E9096E"/>
    <w:rsid w:val="00E91D84"/>
    <w:rsid w:val="00EA0E6D"/>
    <w:rsid w:val="00EE4D4D"/>
    <w:rsid w:val="00F46180"/>
    <w:rsid w:val="00F46712"/>
    <w:rsid w:val="00F803C8"/>
    <w:rsid w:val="00FB69D6"/>
    <w:rsid w:val="00FC149D"/>
    <w:rsid w:val="00FC5A0F"/>
    <w:rsid w:val="00FE7B50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E85200E-75D8-420B-BDDE-72E74914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2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F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0A53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0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al:%20539%20%20%20%20%20&#9650;%20%20%20%20%20gradres.cgster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7406-04C2-455B-BF52-ECCDA4D1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PNU</cp:lastModifiedBy>
  <cp:revision>15</cp:revision>
  <cp:lastPrinted>2020-01-22T03:17:00Z</cp:lastPrinted>
  <dcterms:created xsi:type="dcterms:W3CDTF">2018-09-14T05:47:00Z</dcterms:created>
  <dcterms:modified xsi:type="dcterms:W3CDTF">2020-01-22T03:18:00Z</dcterms:modified>
</cp:coreProperties>
</file>